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A53" w:rsidRPr="00F21791" w:rsidRDefault="00444A53" w:rsidP="00444A5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РОССИЙСКАЯ ФЕДЕРАЦИЯ  </w:t>
      </w:r>
    </w:p>
    <w:p w:rsidR="00444A53" w:rsidRPr="00F21791" w:rsidRDefault="00444A53" w:rsidP="00444A5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24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БРЯНСКАЯ ОБЛАСТЬ ПОЧЕПСКИЙ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ПРОЕКТ</w:t>
      </w:r>
    </w:p>
    <w:p w:rsidR="00444A53" w:rsidRPr="00F21791" w:rsidRDefault="00444A53" w:rsidP="00444A5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ПОЛЬНИКОВСКАЯ  СЕЛЬСКАЯ АДМИНИСТРАЦИЯ</w:t>
      </w:r>
    </w:p>
    <w:p w:rsidR="00444A53" w:rsidRPr="00F21791" w:rsidRDefault="00444A53" w:rsidP="00444A5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</w:p>
    <w:p w:rsidR="00444A53" w:rsidRPr="00F21791" w:rsidRDefault="00444A53" w:rsidP="00444A53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от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.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</w:p>
    <w:p w:rsidR="00444A53" w:rsidRPr="00F21791" w:rsidRDefault="00444A53" w:rsidP="00444A53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д.Польники</w:t>
      </w:r>
      <w:proofErr w:type="spellEnd"/>
    </w:p>
    <w:p w:rsidR="00444A53" w:rsidRPr="00F21791" w:rsidRDefault="00444A53" w:rsidP="00444A53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bookmarkStart w:id="0" w:name="_GoBack"/>
      <w:bookmarkEnd w:id="0"/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Программы профилактики 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рисков причинения вреда (ущерба) 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охраняемым законом ценностям 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осуществлении муниципального 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в сфере благоустройства на 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территории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 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444A53" w:rsidRPr="00F21791" w:rsidRDefault="00444A53" w:rsidP="00444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Руководствуясь 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Постановлением Правительства РФ от 25 июня 2021 г. N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Польниковская</w:t>
      </w:r>
      <w:proofErr w:type="spellEnd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сельская администрация</w:t>
      </w:r>
    </w:p>
    <w:p w:rsidR="00444A53" w:rsidRPr="00F21791" w:rsidRDefault="00444A53" w:rsidP="00444A5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ПОСТАНОВЛЯЕТ:</w:t>
      </w:r>
    </w:p>
    <w:p w:rsidR="00444A53" w:rsidRPr="00F21791" w:rsidRDefault="00444A53" w:rsidP="00444A53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</w:p>
    <w:p w:rsidR="00444A53" w:rsidRPr="00F21791" w:rsidRDefault="00444A53" w:rsidP="00444A53">
      <w:pPr>
        <w:pStyle w:val="a3"/>
        <w:ind w:left="0"/>
        <w:jc w:val="both"/>
        <w:rPr>
          <w:rFonts w:ascii="Times New Roman" w:hAnsi="Times New Roman"/>
          <w:color w:val="242424"/>
          <w:sz w:val="24"/>
          <w:szCs w:val="24"/>
        </w:rPr>
      </w:pPr>
      <w:r w:rsidRPr="00F21791">
        <w:rPr>
          <w:rFonts w:ascii="Times New Roman" w:hAnsi="Times New Roman"/>
          <w:color w:val="242424"/>
          <w:sz w:val="24"/>
          <w:szCs w:val="24"/>
        </w:rPr>
        <w:t xml:space="preserve">2.Постановление подлежит публикации в порядке, установленном Уставом муниципального образования, а также на официальном сайте </w:t>
      </w:r>
      <w:proofErr w:type="spellStart"/>
      <w:r w:rsidRPr="00F21791">
        <w:rPr>
          <w:rFonts w:ascii="Times New Roman" w:hAnsi="Times New Roman"/>
          <w:sz w:val="24"/>
          <w:szCs w:val="24"/>
        </w:rPr>
        <w:t>Польниковской</w:t>
      </w:r>
      <w:proofErr w:type="spellEnd"/>
      <w:r w:rsidRPr="00F21791">
        <w:rPr>
          <w:rFonts w:ascii="Times New Roman" w:hAnsi="Times New Roman"/>
          <w:color w:val="242424"/>
          <w:sz w:val="24"/>
          <w:szCs w:val="24"/>
        </w:rPr>
        <w:t xml:space="preserve"> сельской администрации в сети Интернет.</w:t>
      </w:r>
    </w:p>
    <w:p w:rsidR="00444A53" w:rsidRPr="00F21791" w:rsidRDefault="00444A53" w:rsidP="00444A53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F21791">
        <w:rPr>
          <w:rFonts w:ascii="Times New Roman" w:hAnsi="Times New Roman"/>
          <w:sz w:val="24"/>
          <w:szCs w:val="24"/>
        </w:rPr>
        <w:t>3. Настоящее постановление вступает в силу с момента  его официального опубликования.</w:t>
      </w:r>
    </w:p>
    <w:p w:rsidR="00444A53" w:rsidRPr="00F21791" w:rsidRDefault="00444A53" w:rsidP="00444A53">
      <w:pPr>
        <w:pStyle w:val="a3"/>
        <w:suppressAutoHyphens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21791">
        <w:rPr>
          <w:rFonts w:ascii="Times New Roman" w:hAnsi="Times New Roman"/>
          <w:sz w:val="24"/>
          <w:szCs w:val="24"/>
        </w:rPr>
        <w:t>4.Контроль за исполнением настоящего постановления оставляю за собой.</w:t>
      </w:r>
    </w:p>
    <w:p w:rsidR="00444A53" w:rsidRPr="00F21791" w:rsidRDefault="00444A53" w:rsidP="00444A53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</w:p>
    <w:p w:rsidR="00444A53" w:rsidRPr="00F21791" w:rsidRDefault="00444A53" w:rsidP="00444A53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                                          В.В.Бесхлебный</w:t>
      </w:r>
    </w:p>
    <w:p w:rsidR="00444A53" w:rsidRPr="00F21791" w:rsidRDefault="00444A53" w:rsidP="00444A53">
      <w:pPr>
        <w:rPr>
          <w:rFonts w:ascii="Times New Roman" w:hAnsi="Times New Roman" w:cs="Times New Roman"/>
          <w:sz w:val="24"/>
          <w:szCs w:val="24"/>
        </w:rPr>
      </w:pPr>
    </w:p>
    <w:p w:rsidR="00444A53" w:rsidRPr="00F21791" w:rsidRDefault="00444A53" w:rsidP="00444A53">
      <w:pPr>
        <w:rPr>
          <w:rFonts w:ascii="Times New Roman" w:hAnsi="Times New Roman" w:cs="Times New Roman"/>
          <w:sz w:val="24"/>
          <w:szCs w:val="24"/>
        </w:rPr>
      </w:pPr>
    </w:p>
    <w:p w:rsidR="00444A53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Pr="00F21791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</w:t>
      </w:r>
    </w:p>
    <w:p w:rsidR="00444A53" w:rsidRPr="00F21791" w:rsidRDefault="00444A53" w:rsidP="00444A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постановлению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Польниковскогой</w:t>
      </w:r>
      <w:proofErr w:type="spellEnd"/>
    </w:p>
    <w:p w:rsidR="00444A53" w:rsidRPr="00F21791" w:rsidRDefault="00444A53" w:rsidP="00444A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сельской администрации</w:t>
      </w:r>
    </w:p>
    <w:p w:rsidR="00444A53" w:rsidRPr="00F21791" w:rsidRDefault="00444A53" w:rsidP="00444A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1791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</w:p>
    <w:p w:rsidR="00444A53" w:rsidRPr="00F21791" w:rsidRDefault="00444A53" w:rsidP="00444A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Брянской области </w:t>
      </w:r>
    </w:p>
    <w:p w:rsidR="00444A53" w:rsidRPr="00F21791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от   </w:t>
      </w:r>
      <w:r>
        <w:rPr>
          <w:rFonts w:ascii="Times New Roman" w:eastAsia="Calibri" w:hAnsi="Times New Roman" w:cs="Times New Roman"/>
          <w:sz w:val="24"/>
          <w:szCs w:val="24"/>
        </w:rPr>
        <w:t>00</w:t>
      </w:r>
      <w:r w:rsidRPr="00F2179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00</w:t>
      </w:r>
      <w:r w:rsidRPr="00F21791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г.   №</w:t>
      </w:r>
      <w:r>
        <w:rPr>
          <w:rFonts w:ascii="Times New Roman" w:eastAsia="Calibri" w:hAnsi="Times New Roman" w:cs="Times New Roman"/>
          <w:sz w:val="24"/>
          <w:szCs w:val="24"/>
        </w:rPr>
        <w:t>00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4A53" w:rsidRPr="00F21791" w:rsidRDefault="00444A53" w:rsidP="00444A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:rsidR="00444A53" w:rsidRPr="00F21791" w:rsidRDefault="00444A53" w:rsidP="0044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Pr="00F217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  <w:proofErr w:type="spellStart"/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444A53" w:rsidRPr="00F21791" w:rsidRDefault="00444A53" w:rsidP="00444A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(далее - программа профилактики)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(далее – муниципальный контроль).</w:t>
      </w:r>
    </w:p>
    <w:p w:rsidR="00444A53" w:rsidRPr="00F21791" w:rsidRDefault="00444A53" w:rsidP="00444A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4A53" w:rsidRPr="00F21791" w:rsidRDefault="00444A53" w:rsidP="00444A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F21791">
        <w:rPr>
          <w:rFonts w:ascii="Times New Roman" w:eastAsia="Calibri" w:hAnsi="Times New Roman" w:cs="Times New Roman"/>
          <w:b/>
          <w:sz w:val="24"/>
          <w:szCs w:val="24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proofErr w:type="spellStart"/>
      <w:r w:rsidRPr="00F217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F21791">
        <w:rPr>
          <w:rFonts w:ascii="Times New Roman" w:eastAsia="Calibri" w:hAnsi="Times New Roman" w:cs="Times New Roman"/>
          <w:b/>
          <w:sz w:val="24"/>
          <w:szCs w:val="24"/>
        </w:rPr>
        <w:t>Почепского</w:t>
      </w:r>
      <w:proofErr w:type="spellEnd"/>
      <w:r w:rsidRPr="00F21791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 Брянской области, характеристика проблем, на решение которых направлена программа профилактики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Органом местного самоуправления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21791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, уполномоченным осуществлять муниципальный контроль в сфере благоустройства, является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сельская администрация </w:t>
      </w:r>
      <w:proofErr w:type="spellStart"/>
      <w:r w:rsidRPr="00F21791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Правил благоустройства территории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21791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F2179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1791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осуществляет контроль за соблюдением Правил благоустройства, включающих: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1) обязательные требования по содержанию прилегающих территорий;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-по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-по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-по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Брянской области</w:t>
      </w:r>
      <w:r w:rsidRPr="00F217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и Правилами благоустройства;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lastRenderedPageBreak/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о недопустимости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размещения транспортных средств на газоне или иной </w:t>
      </w:r>
      <w:proofErr w:type="gramStart"/>
      <w:r w:rsidRPr="00F21791">
        <w:rPr>
          <w:rFonts w:ascii="Times New Roman" w:eastAsia="Times New Roman" w:hAnsi="Times New Roman" w:cs="Times New Roman"/>
          <w:sz w:val="24"/>
          <w:szCs w:val="24"/>
        </w:rPr>
        <w:t>озеленённой</w:t>
      </w:r>
      <w:proofErr w:type="gram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3) обязательные требования по уборке территории </w:t>
      </w:r>
      <w:proofErr w:type="spellStart"/>
      <w:r w:rsidRPr="00F21791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 в зимний период, включая контроль проведения мероприятий по очистке от снега, наледи и сосулек кровель зданий, сооружений; 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4) обязательные требования по уборке территории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1791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 в летний период, включая обязательные требования по </w:t>
      </w:r>
      <w:r w:rsidRPr="00F21791">
        <w:rPr>
          <w:rFonts w:ascii="Times New Roman" w:eastAsia="Calibri" w:hAnsi="Times New Roman" w:cs="Times New Roman"/>
          <w:bCs/>
          <w:sz w:val="24"/>
          <w:szCs w:val="24"/>
        </w:rPr>
        <w:t>выявлению карантинных, ядовитых и сорных растений, борьбе с ними, локализации, ликвидации их очагов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5) дополнительные обязательные требования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пожарной безопасности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период действия особого противопожарного режима; 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6)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обязательные требования по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прокладке, переустройству, ремонту и содержанию подземных коммуникаций на территориях общего пользования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bCs/>
          <w:sz w:val="24"/>
          <w:szCs w:val="24"/>
        </w:rPr>
        <w:t xml:space="preserve">8)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обязательные требования по</w:t>
      </w:r>
      <w:r w:rsidRPr="00F217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складированию твердых коммунальных отходов;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9) обязательные требования по</w:t>
      </w:r>
      <w:r w:rsidRPr="00F217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выгулу животных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1791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Контролируемыми лицами при осуществлении муниципального контроля являются: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юридические лица, индивидуальные предприниматели и граждане</w:t>
      </w:r>
      <w:r w:rsidRPr="00F2179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Главной задачей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Польниковской</w:t>
      </w:r>
      <w:proofErr w:type="spellEnd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сельской администрации </w:t>
      </w:r>
      <w:proofErr w:type="spellStart"/>
      <w:r w:rsidRPr="00F21791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Брянской области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 Правил благоустройства территории </w:t>
      </w:r>
      <w:proofErr w:type="spellStart"/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1791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lastRenderedPageBreak/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В ходе рассмотрения обращений по вопросам, связанным с муниципальным контролем в сфере благоустройства, разъясняются обязательные требования законодательства, а также права и обязанности субъектов контроля и должностных лиц при проведении проверок.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A53" w:rsidRPr="00F21791" w:rsidRDefault="00444A53" w:rsidP="00444A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F2179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F217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1791">
        <w:rPr>
          <w:rFonts w:ascii="Times New Roman" w:eastAsia="Calibri" w:hAnsi="Times New Roman" w:cs="Times New Roman"/>
          <w:b/>
          <w:sz w:val="24"/>
          <w:szCs w:val="24"/>
        </w:rPr>
        <w:t>Цели и задачи реализации программы профилактики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1. Целями реализации программы являются: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-стимулирование добросовестного соблюдения обязательных требований всеми контролируемыми лицами;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2.Задачами реализации Программы являются: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-формирование единого понимания обязательных требований законодательства у всех участников контрольной деятельности;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-повышение прозрачности осуществляемой контрольной деятельности;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</w:rPr>
      </w:pPr>
    </w:p>
    <w:p w:rsidR="00444A53" w:rsidRPr="00F21791" w:rsidRDefault="00444A53" w:rsidP="00444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>III. Перечень профилактических мероприятий, сроки (периодичность) их проведения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1. В соответствии с Положением о муниципальном контроле в сфере благоустройства на территории </w:t>
      </w:r>
      <w:proofErr w:type="spellStart"/>
      <w:r w:rsidRPr="00F21791">
        <w:rPr>
          <w:rFonts w:ascii="Times New Roman" w:eastAsia="Times New Roman" w:hAnsi="Times New Roman" w:cs="Times New Roman"/>
          <w:sz w:val="24"/>
          <w:szCs w:val="24"/>
        </w:rPr>
        <w:t>Польниковского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21791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 запланированы следующие профилактические мероприятия: 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а) информирование;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б) обобщение правоприменительной практики; 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в) объявление предостережения;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г) консультирование;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д) профилактический визит.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 профилактики.</w:t>
      </w:r>
    </w:p>
    <w:p w:rsidR="00444A53" w:rsidRPr="00F21791" w:rsidRDefault="00444A53" w:rsidP="00444A5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44A53" w:rsidRPr="00F21791" w:rsidRDefault="00444A53" w:rsidP="00444A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</w:rPr>
        <w:t>IV. Показатели результативности и эффективности программы профилактики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1. Для оценки результативности и эффективности программы профилактики устанавливаются следующие показатели результативности и эффективности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– 10 %.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б) доля профилактических мероприятий в объеме контрольных мероприятий - 80 %.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Экономический эффект от реализованных мероприятий: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предостережения о недопустимости нарушения обязательных требований, а не проведение внеплановой проверки;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-повышение уровня доверия подконтрольных субъектов органу муниципального контроля</w:t>
      </w:r>
    </w:p>
    <w:p w:rsidR="00444A53" w:rsidRPr="00F21791" w:rsidRDefault="00444A53" w:rsidP="00444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2. Сведения о достижении показателей результативности и эффективности программы профилактики включаются администрацией </w:t>
      </w:r>
      <w:proofErr w:type="spellStart"/>
      <w:r w:rsidRPr="00F21791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Брянской области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444A53" w:rsidRPr="00F21791" w:rsidRDefault="00444A53" w:rsidP="00444A53">
      <w:pPr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444A53" w:rsidRPr="00F21791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444A53" w:rsidRPr="00F21791" w:rsidRDefault="00444A53" w:rsidP="00444A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к программе профилактики</w:t>
      </w:r>
    </w:p>
    <w:p w:rsidR="00444A53" w:rsidRPr="00F21791" w:rsidRDefault="00444A53" w:rsidP="00444A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4A53" w:rsidRPr="00F21791" w:rsidRDefault="00444A53" w:rsidP="0044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профилактических мероприятий,</w:t>
      </w:r>
    </w:p>
    <w:p w:rsidR="00444A53" w:rsidRPr="00F21791" w:rsidRDefault="00444A53" w:rsidP="00444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(периодичность) их проведения 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444A53" w:rsidRPr="00F21791" w:rsidRDefault="00444A53" w:rsidP="00444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2514"/>
        <w:gridCol w:w="3356"/>
        <w:gridCol w:w="2085"/>
        <w:gridCol w:w="1505"/>
      </w:tblGrid>
      <w:tr w:rsidR="00444A53" w:rsidRPr="00F21791" w:rsidTr="00CE69E8">
        <w:tc>
          <w:tcPr>
            <w:tcW w:w="751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524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Сведения о мероприятии</w:t>
            </w:r>
          </w:p>
        </w:tc>
        <w:tc>
          <w:tcPr>
            <w:tcW w:w="210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1418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Срок исполнения</w:t>
            </w:r>
          </w:p>
        </w:tc>
      </w:tr>
      <w:tr w:rsidR="00444A53" w:rsidRPr="00F21791" w:rsidTr="00CE69E8">
        <w:tc>
          <w:tcPr>
            <w:tcW w:w="751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Информирование</w:t>
            </w:r>
          </w:p>
        </w:tc>
        <w:tc>
          <w:tcPr>
            <w:tcW w:w="3524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"Интернет" и в иных формах.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Уполномоченное должностное лицо размещает и поддерживает в актуальном состоянии на официальном сайте администрации в сети «Интернет»: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2) руководства по соблюдению обязательных требований.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3) программу профилактики рисков причинения вреда;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5) доклады, содержащие результаты обобщения правоприменительной практики;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6) доклады о муниципальном контроле;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0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Уполномоченные должностные лица </w:t>
            </w:r>
            <w:proofErr w:type="spellStart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Польниковской</w:t>
            </w:r>
            <w:proofErr w:type="spellEnd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44A53" w:rsidRPr="00F21791" w:rsidTr="00CE69E8">
        <w:tc>
          <w:tcPr>
            <w:tcW w:w="751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8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Обобщение правоприменительной практики</w:t>
            </w:r>
          </w:p>
        </w:tc>
        <w:tc>
          <w:tcPr>
            <w:tcW w:w="3524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Доклад о правоприменительной практике размещается на официальном сайте администрации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210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Уполномоченные должностные лица </w:t>
            </w:r>
            <w:proofErr w:type="spellStart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Польниковской</w:t>
            </w:r>
            <w:proofErr w:type="spellEnd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 раз в год</w:t>
            </w:r>
          </w:p>
        </w:tc>
      </w:tr>
      <w:tr w:rsidR="00444A53" w:rsidRPr="00F21791" w:rsidTr="00CE69E8">
        <w:tc>
          <w:tcPr>
            <w:tcW w:w="751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524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15минут.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Консультирование, осуществляется по следующим вопросам: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- компетенция уполномоченного органа;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- порядок обжалования действий (бездействия) инспекторов.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если в течение календарного года поступило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лицом.</w:t>
            </w:r>
          </w:p>
        </w:tc>
        <w:tc>
          <w:tcPr>
            <w:tcW w:w="210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Уполномоченные должностные лица </w:t>
            </w:r>
            <w:proofErr w:type="spellStart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Польниковской</w:t>
            </w:r>
            <w:proofErr w:type="spellEnd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44A53" w:rsidRPr="00F21791" w:rsidTr="00CE69E8">
        <w:tc>
          <w:tcPr>
            <w:tcW w:w="751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8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Профилактический визит</w:t>
            </w:r>
          </w:p>
        </w:tc>
        <w:tc>
          <w:tcPr>
            <w:tcW w:w="3524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Обязательный профилактический визит проводится в отношении контролируемых лиц, впервые приступающих к осуществлению деятельности 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позднее,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Контролируемое лицо вправе отказаться от проведения обязательного профилактического визита, уведомив об этом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подписанного электронной подписью, не позднее чем за 3 рабочих дня до дня его проведения.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профилактическом визите (обязательном профилактическом визите)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100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Уполномоченные должностные лица </w:t>
            </w:r>
            <w:proofErr w:type="spellStart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Польниковской</w:t>
            </w:r>
            <w:proofErr w:type="spellEnd"/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444A53" w:rsidRPr="00F21791" w:rsidRDefault="00444A53" w:rsidP="00CE6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444A53" w:rsidRPr="00F21791" w:rsidRDefault="00444A53" w:rsidP="00444A53">
      <w:pPr>
        <w:rPr>
          <w:rFonts w:ascii="Times New Roman" w:hAnsi="Times New Roman" w:cs="Times New Roman"/>
          <w:sz w:val="24"/>
          <w:szCs w:val="24"/>
        </w:rPr>
      </w:pPr>
    </w:p>
    <w:p w:rsidR="00444A53" w:rsidRDefault="00444A53" w:rsidP="00444A53"/>
    <w:p w:rsidR="00444A53" w:rsidRDefault="00444A53" w:rsidP="00444A53"/>
    <w:p w:rsidR="00444A53" w:rsidRDefault="00444A53" w:rsidP="00444A53"/>
    <w:p w:rsidR="001121AD" w:rsidRDefault="001121AD"/>
    <w:sectPr w:rsidR="001121AD" w:rsidSect="008A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53"/>
    <w:rsid w:val="001121AD"/>
    <w:rsid w:val="00444A53"/>
    <w:rsid w:val="0072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84D2"/>
  <w15:docId w15:val="{27A7B104-E00D-4A90-8DCE-8234B4B5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A53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2652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2</cp:revision>
  <dcterms:created xsi:type="dcterms:W3CDTF">2024-10-02T06:42:00Z</dcterms:created>
  <dcterms:modified xsi:type="dcterms:W3CDTF">2024-10-02T06:42:00Z</dcterms:modified>
</cp:coreProperties>
</file>